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1787EA" w14:textId="771ABCEA" w:rsidR="00705D91" w:rsidRDefault="00705D91" w:rsidP="00705D91">
      <w:pPr>
        <w:spacing w:line="240" w:lineRule="auto"/>
        <w:jc w:val="center"/>
        <w:rPr>
          <w:rFonts w:asciiTheme="majorBidi" w:hAnsiTheme="majorBidi" w:cstheme="majorBidi"/>
          <w:b/>
          <w:color w:val="000000"/>
          <w:sz w:val="28"/>
          <w:szCs w:val="24"/>
        </w:rPr>
      </w:pPr>
      <w:r w:rsidRPr="004B6380">
        <w:rPr>
          <w:rFonts w:asciiTheme="majorBidi" w:hAnsiTheme="majorBidi" w:cstheme="majorBidi"/>
          <w:b/>
          <w:color w:val="000000"/>
          <w:sz w:val="28"/>
          <w:szCs w:val="24"/>
        </w:rPr>
        <w:t>Известување за доделување на договор</w:t>
      </w:r>
    </w:p>
    <w:p w14:paraId="27E15063" w14:textId="77777777" w:rsidR="00923609" w:rsidRPr="004B6380" w:rsidRDefault="00923609" w:rsidP="00705D91">
      <w:pPr>
        <w:spacing w:line="240" w:lineRule="auto"/>
        <w:jc w:val="center"/>
        <w:rPr>
          <w:rFonts w:asciiTheme="majorBidi" w:hAnsiTheme="majorBidi" w:cstheme="majorBidi"/>
          <w:b/>
          <w:color w:val="000000"/>
          <w:sz w:val="28"/>
          <w:szCs w:val="24"/>
        </w:rPr>
      </w:pPr>
    </w:p>
    <w:p w14:paraId="57CE5172" w14:textId="09D59DCA" w:rsidR="00C736D3" w:rsidRPr="00923609" w:rsidRDefault="00923609" w:rsidP="00923609">
      <w:pPr>
        <w:rPr>
          <w:rFonts w:asciiTheme="majorBidi" w:hAnsiTheme="majorBidi" w:cstheme="majorBidi"/>
          <w:color w:val="000000"/>
          <w:sz w:val="24"/>
          <w:szCs w:val="24"/>
        </w:rPr>
      </w:pPr>
      <w:r w:rsidRPr="004B6380">
        <w:rPr>
          <w:rFonts w:asciiTheme="majorBidi" w:hAnsiTheme="majorBidi" w:cstheme="majorBidi"/>
          <w:color w:val="000000"/>
          <w:sz w:val="24"/>
          <w:szCs w:val="24"/>
        </w:rPr>
        <w:t xml:space="preserve">Датум: </w:t>
      </w:r>
      <w:r>
        <w:rPr>
          <w:rFonts w:asciiTheme="majorBidi" w:hAnsiTheme="majorBidi" w:cstheme="majorBidi"/>
          <w:color w:val="000000"/>
          <w:sz w:val="24"/>
          <w:szCs w:val="24"/>
        </w:rPr>
        <w:t>26</w:t>
      </w:r>
      <w:r w:rsidRPr="004B6380">
        <w:rPr>
          <w:rFonts w:asciiTheme="majorBidi" w:hAnsiTheme="majorBidi" w:cstheme="majorBidi"/>
          <w:color w:val="000000"/>
          <w:sz w:val="24"/>
          <w:szCs w:val="24"/>
        </w:rPr>
        <w:t>.</w:t>
      </w:r>
      <w:r>
        <w:rPr>
          <w:rFonts w:asciiTheme="majorBidi" w:hAnsiTheme="majorBidi" w:cstheme="majorBidi"/>
          <w:color w:val="000000"/>
          <w:sz w:val="24"/>
          <w:szCs w:val="24"/>
        </w:rPr>
        <w:t>12</w:t>
      </w:r>
      <w:r w:rsidRPr="004B6380">
        <w:rPr>
          <w:rFonts w:asciiTheme="majorBidi" w:hAnsiTheme="majorBidi" w:cstheme="majorBidi"/>
          <w:color w:val="000000"/>
          <w:sz w:val="24"/>
          <w:szCs w:val="24"/>
        </w:rPr>
        <w:t>.2023</w:t>
      </w:r>
    </w:p>
    <w:p w14:paraId="124507B3" w14:textId="77777777" w:rsidR="00CB718C" w:rsidRPr="004B6380" w:rsidRDefault="00CB718C" w:rsidP="00705D91">
      <w:pPr>
        <w:tabs>
          <w:tab w:val="right" w:pos="7272"/>
        </w:tabs>
        <w:spacing w:before="60" w:after="60"/>
        <w:rPr>
          <w:rFonts w:asciiTheme="majorBidi" w:hAnsiTheme="majorBidi" w:cstheme="majorBidi"/>
          <w:b/>
          <w:sz w:val="24"/>
          <w:szCs w:val="24"/>
        </w:rPr>
      </w:pPr>
      <w:r w:rsidRPr="004B6380">
        <w:rPr>
          <w:rFonts w:asciiTheme="majorBidi" w:hAnsiTheme="majorBidi" w:cstheme="majorBidi"/>
          <w:b/>
          <w:sz w:val="24"/>
          <w:szCs w:val="24"/>
        </w:rPr>
        <w:t>Министерство за образование и наука</w:t>
      </w:r>
    </w:p>
    <w:p w14:paraId="7D451C84" w14:textId="77777777" w:rsidR="00131ADC" w:rsidRPr="004B6380" w:rsidRDefault="00CB718C" w:rsidP="00705D91">
      <w:pPr>
        <w:tabs>
          <w:tab w:val="right" w:pos="7272"/>
        </w:tabs>
        <w:spacing w:before="60" w:after="60"/>
        <w:rPr>
          <w:rFonts w:asciiTheme="majorBidi" w:hAnsiTheme="majorBidi" w:cstheme="majorBidi"/>
          <w:b/>
          <w:sz w:val="24"/>
          <w:szCs w:val="24"/>
        </w:rPr>
      </w:pPr>
      <w:r w:rsidRPr="004B6380">
        <w:rPr>
          <w:rFonts w:asciiTheme="majorBidi" w:hAnsiTheme="majorBidi" w:cstheme="majorBidi"/>
          <w:b/>
          <w:sz w:val="24"/>
          <w:szCs w:val="24"/>
        </w:rPr>
        <w:t>Проект за унапредување на основното образование</w:t>
      </w:r>
    </w:p>
    <w:p w14:paraId="5F63E086" w14:textId="3BB268DE" w:rsidR="00D73EBE" w:rsidRPr="004B6380" w:rsidRDefault="00705D91" w:rsidP="00705D91">
      <w:pPr>
        <w:tabs>
          <w:tab w:val="right" w:pos="7272"/>
        </w:tabs>
        <w:spacing w:before="60" w:after="60"/>
        <w:rPr>
          <w:rFonts w:asciiTheme="majorBidi" w:hAnsiTheme="majorBidi" w:cstheme="majorBidi"/>
          <w:b/>
          <w:sz w:val="24"/>
          <w:szCs w:val="24"/>
        </w:rPr>
      </w:pPr>
      <w:r w:rsidRPr="004B6380">
        <w:rPr>
          <w:rFonts w:asciiTheme="majorBidi" w:hAnsiTheme="majorBidi" w:cstheme="majorBidi"/>
          <w:b/>
          <w:sz w:val="24"/>
          <w:szCs w:val="24"/>
        </w:rPr>
        <w:t xml:space="preserve">Предмет на договорот: </w:t>
      </w:r>
      <w:r w:rsidR="00C93868" w:rsidRPr="004B6380">
        <w:rPr>
          <w:rFonts w:asciiTheme="majorBidi" w:hAnsiTheme="majorBidi" w:cstheme="majorBidi"/>
          <w:b/>
          <w:sz w:val="24"/>
          <w:szCs w:val="24"/>
        </w:rPr>
        <w:t xml:space="preserve">Набавка на </w:t>
      </w:r>
      <w:r w:rsidR="004B6380" w:rsidRPr="004B6380">
        <w:rPr>
          <w:rFonts w:asciiTheme="majorBidi" w:hAnsiTheme="majorBidi" w:cstheme="majorBidi"/>
          <w:b/>
          <w:sz w:val="24"/>
          <w:szCs w:val="24"/>
        </w:rPr>
        <w:t>опрема и наставно-нагледни средства</w:t>
      </w:r>
    </w:p>
    <w:p w14:paraId="15A9562A" w14:textId="44BF8772" w:rsidR="00D73EBE" w:rsidRPr="004B6380" w:rsidRDefault="00705D91" w:rsidP="00705D91">
      <w:pPr>
        <w:spacing w:line="240" w:lineRule="auto"/>
        <w:rPr>
          <w:rFonts w:asciiTheme="majorBidi" w:hAnsiTheme="majorBidi" w:cstheme="majorBidi"/>
          <w:b/>
          <w:sz w:val="24"/>
          <w:szCs w:val="24"/>
          <w:u w:val="single"/>
        </w:rPr>
      </w:pPr>
      <w:r w:rsidRPr="004B6380">
        <w:rPr>
          <w:rFonts w:asciiTheme="majorBidi" w:hAnsiTheme="majorBidi" w:cstheme="majorBidi"/>
          <w:b/>
          <w:sz w:val="24"/>
          <w:szCs w:val="24"/>
        </w:rPr>
        <w:t xml:space="preserve">Број: </w:t>
      </w:r>
      <w:r w:rsidR="004B6380" w:rsidRPr="004B6380">
        <w:rPr>
          <w:rFonts w:asciiTheme="majorBidi" w:eastAsia="Times New Roman" w:hAnsiTheme="majorBidi" w:cstheme="majorBidi"/>
          <w:b/>
          <w:sz w:val="24"/>
          <w:szCs w:val="24"/>
        </w:rPr>
        <w:t>MK-MES-392930-GO-RFQ/018-23</w:t>
      </w:r>
    </w:p>
    <w:tbl>
      <w:tblPr>
        <w:tblStyle w:val="TableGrid"/>
        <w:tblW w:w="9331" w:type="dxa"/>
        <w:tblLook w:val="04A0" w:firstRow="1" w:lastRow="0" w:firstColumn="1" w:lastColumn="0" w:noHBand="0" w:noVBand="1"/>
      </w:tblPr>
      <w:tblGrid>
        <w:gridCol w:w="3652"/>
        <w:gridCol w:w="2835"/>
        <w:gridCol w:w="2844"/>
      </w:tblGrid>
      <w:tr w:rsidR="00676E05" w:rsidRPr="004B6380" w14:paraId="1D5ABC12" w14:textId="77777777" w:rsidTr="007E19DE">
        <w:trPr>
          <w:trHeight w:val="480"/>
        </w:trPr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5B48CD" w14:textId="77777777" w:rsidR="00705D91" w:rsidRPr="004B6380" w:rsidRDefault="00705D91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4B6380">
              <w:rPr>
                <w:rFonts w:asciiTheme="majorBidi" w:hAnsiTheme="majorBidi" w:cstheme="majorBidi"/>
                <w:b/>
                <w:sz w:val="24"/>
                <w:szCs w:val="24"/>
              </w:rPr>
              <w:t xml:space="preserve">Назив на понудувачите 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049525" w14:textId="288BBFB6" w:rsidR="00705D91" w:rsidRPr="004B6380" w:rsidRDefault="00A908CF" w:rsidP="00A908CF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4B6380">
              <w:rPr>
                <w:rFonts w:asciiTheme="majorBidi" w:hAnsiTheme="majorBidi" w:cstheme="majorBidi"/>
                <w:b/>
                <w:sz w:val="24"/>
                <w:szCs w:val="24"/>
              </w:rPr>
              <w:t>Понудени ц</w:t>
            </w:r>
            <w:r w:rsidR="00705D91" w:rsidRPr="004B6380">
              <w:rPr>
                <w:rFonts w:asciiTheme="majorBidi" w:hAnsiTheme="majorBidi" w:cstheme="majorBidi"/>
                <w:b/>
                <w:sz w:val="24"/>
                <w:szCs w:val="24"/>
              </w:rPr>
              <w:t xml:space="preserve">ени </w:t>
            </w:r>
            <w:r w:rsidR="00C93868" w:rsidRPr="004B6380">
              <w:rPr>
                <w:rFonts w:asciiTheme="majorBidi" w:hAnsiTheme="majorBidi" w:cstheme="majorBidi"/>
                <w:b/>
                <w:sz w:val="24"/>
                <w:szCs w:val="24"/>
              </w:rPr>
              <w:t>со ДДВ</w:t>
            </w:r>
          </w:p>
        </w:tc>
        <w:tc>
          <w:tcPr>
            <w:tcW w:w="2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DAA0E1" w14:textId="690EEC8F" w:rsidR="00705D91" w:rsidRPr="004B6380" w:rsidRDefault="00705D91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4B6380">
              <w:rPr>
                <w:rFonts w:asciiTheme="majorBidi" w:hAnsiTheme="majorBidi" w:cstheme="majorBidi"/>
                <w:b/>
                <w:sz w:val="24"/>
                <w:szCs w:val="24"/>
              </w:rPr>
              <w:t>Евалуаирани цени</w:t>
            </w:r>
            <w:r w:rsidR="00C93868" w:rsidRPr="004B6380">
              <w:rPr>
                <w:rFonts w:asciiTheme="majorBidi" w:hAnsiTheme="majorBidi" w:cstheme="majorBidi"/>
                <w:b/>
                <w:sz w:val="24"/>
                <w:szCs w:val="24"/>
              </w:rPr>
              <w:t xml:space="preserve"> со ДДВ</w:t>
            </w:r>
          </w:p>
        </w:tc>
      </w:tr>
      <w:tr w:rsidR="004B6380" w:rsidRPr="004B6380" w14:paraId="11479C30" w14:textId="77777777" w:rsidTr="00131ADC">
        <w:trPr>
          <w:trHeight w:val="304"/>
        </w:trPr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EDBA55" w14:textId="722F6988" w:rsidR="004B6380" w:rsidRPr="004B6380" w:rsidRDefault="004B6380" w:rsidP="004B6380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4B6380">
              <w:rPr>
                <w:rFonts w:asciiTheme="majorBidi" w:hAnsiTheme="majorBidi" w:cstheme="majorBidi"/>
                <w:sz w:val="24"/>
                <w:szCs w:val="24"/>
              </w:rPr>
              <w:t>ХЕРБИ ДООЕЛ КУМАНОВО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1226C6" w14:textId="7B3E2EE0" w:rsidR="004B6380" w:rsidRPr="004B6380" w:rsidRDefault="004B6380" w:rsidP="004B6380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4B6380">
              <w:rPr>
                <w:rFonts w:asciiTheme="majorBidi" w:hAnsiTheme="majorBidi" w:cstheme="majorBidi"/>
                <w:sz w:val="24"/>
                <w:szCs w:val="24"/>
              </w:rPr>
              <w:t>5.698.690,00 денари</w:t>
            </w:r>
          </w:p>
        </w:tc>
        <w:tc>
          <w:tcPr>
            <w:tcW w:w="2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662FE0" w14:textId="2835BEF4" w:rsidR="004B6380" w:rsidRPr="004B6380" w:rsidRDefault="004B6380" w:rsidP="004B6380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4B6380">
              <w:rPr>
                <w:rFonts w:asciiTheme="majorBidi" w:hAnsiTheme="majorBidi" w:cstheme="majorBidi"/>
                <w:sz w:val="24"/>
                <w:szCs w:val="24"/>
              </w:rPr>
              <w:t>5.698.690,00 денари</w:t>
            </w:r>
          </w:p>
        </w:tc>
      </w:tr>
      <w:tr w:rsidR="004B6380" w:rsidRPr="004B6380" w14:paraId="652B1533" w14:textId="77777777" w:rsidTr="00131ADC">
        <w:trPr>
          <w:trHeight w:val="70"/>
        </w:trPr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3FA1ED" w14:textId="66F91C8E" w:rsidR="004B6380" w:rsidRPr="004B6380" w:rsidRDefault="004B6380" w:rsidP="004B6380">
            <w:pPr>
              <w:pStyle w:val="BodyText2"/>
              <w:rPr>
                <w:rFonts w:asciiTheme="majorBidi" w:hAnsiTheme="majorBidi" w:cstheme="majorBidi"/>
              </w:rPr>
            </w:pPr>
            <w:r w:rsidRPr="004B6380">
              <w:rPr>
                <w:rFonts w:asciiTheme="majorBidi" w:eastAsiaTheme="minorEastAsia" w:hAnsiTheme="majorBidi" w:cstheme="majorBidi"/>
              </w:rPr>
              <w:t>ТРИМАКС ДОО СКОПЈЕ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33B553" w14:textId="70C037C1" w:rsidR="004B6380" w:rsidRPr="004B6380" w:rsidRDefault="004B6380" w:rsidP="004B6380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4B6380">
              <w:rPr>
                <w:rFonts w:asciiTheme="majorBidi" w:hAnsiTheme="majorBidi" w:cstheme="majorBidi"/>
                <w:sz w:val="24"/>
                <w:szCs w:val="24"/>
                <w:lang w:val="ru-RU"/>
              </w:rPr>
              <w:t>7.042.089,40</w:t>
            </w:r>
            <w:r w:rsidRPr="004B6380">
              <w:rPr>
                <w:rFonts w:asciiTheme="majorBidi" w:hAnsiTheme="majorBidi" w:cstheme="majorBidi"/>
                <w:sz w:val="24"/>
                <w:szCs w:val="24"/>
              </w:rPr>
              <w:t xml:space="preserve"> денари</w:t>
            </w:r>
          </w:p>
        </w:tc>
        <w:tc>
          <w:tcPr>
            <w:tcW w:w="2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BFFBC8" w14:textId="51C2E1D0" w:rsidR="004B6380" w:rsidRPr="004B6380" w:rsidRDefault="004B6380" w:rsidP="004B6380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4B6380">
              <w:rPr>
                <w:rFonts w:asciiTheme="majorBidi" w:hAnsiTheme="majorBidi" w:cstheme="majorBidi"/>
                <w:sz w:val="24"/>
                <w:szCs w:val="24"/>
              </w:rPr>
              <w:t>7,032,739.40 денари</w:t>
            </w:r>
          </w:p>
        </w:tc>
      </w:tr>
    </w:tbl>
    <w:p w14:paraId="77CA1767" w14:textId="77777777" w:rsidR="00705D91" w:rsidRPr="004B6380" w:rsidRDefault="00705D91" w:rsidP="00705D91">
      <w:pPr>
        <w:spacing w:line="240" w:lineRule="auto"/>
        <w:rPr>
          <w:rFonts w:asciiTheme="majorBidi" w:hAnsiTheme="majorBidi" w:cstheme="majorBidi"/>
          <w:b/>
          <w:color w:val="FF0000"/>
          <w:sz w:val="6"/>
          <w:szCs w:val="24"/>
        </w:rPr>
      </w:pPr>
    </w:p>
    <w:p w14:paraId="28093C37" w14:textId="701F1A15" w:rsidR="0077251A" w:rsidRPr="004B6380" w:rsidRDefault="00705D91" w:rsidP="00C93868">
      <w:pPr>
        <w:spacing w:line="240" w:lineRule="auto"/>
        <w:rPr>
          <w:rFonts w:asciiTheme="majorBidi" w:hAnsiTheme="majorBidi" w:cstheme="majorBidi"/>
          <w:sz w:val="24"/>
          <w:szCs w:val="24"/>
        </w:rPr>
      </w:pPr>
      <w:r w:rsidRPr="004B6380">
        <w:rPr>
          <w:rFonts w:asciiTheme="majorBidi" w:hAnsiTheme="majorBidi" w:cstheme="majorBidi"/>
          <w:sz w:val="24"/>
          <w:szCs w:val="24"/>
        </w:rPr>
        <w:t xml:space="preserve">Отфрлени понуди: </w:t>
      </w:r>
      <w:r w:rsidR="00C93868" w:rsidRPr="004B6380">
        <w:rPr>
          <w:rFonts w:asciiTheme="majorBidi" w:hAnsiTheme="majorBidi" w:cstheme="majorBidi"/>
          <w:sz w:val="24"/>
          <w:szCs w:val="24"/>
        </w:rPr>
        <w:t>нема</w:t>
      </w:r>
    </w:p>
    <w:tbl>
      <w:tblPr>
        <w:tblStyle w:val="TableGrid"/>
        <w:tblW w:w="9464" w:type="dxa"/>
        <w:tblLook w:val="04A0" w:firstRow="1" w:lastRow="0" w:firstColumn="1" w:lastColumn="0" w:noHBand="0" w:noVBand="1"/>
      </w:tblPr>
      <w:tblGrid>
        <w:gridCol w:w="1951"/>
        <w:gridCol w:w="1985"/>
        <w:gridCol w:w="2268"/>
        <w:gridCol w:w="3260"/>
      </w:tblGrid>
      <w:tr w:rsidR="00B90791" w:rsidRPr="004B6380" w14:paraId="52250084" w14:textId="77777777" w:rsidTr="002E4461">
        <w:trPr>
          <w:trHeight w:val="461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2B5019" w14:textId="77777777" w:rsidR="00705D91" w:rsidRPr="004B6380" w:rsidRDefault="00705D91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4B6380">
              <w:rPr>
                <w:rFonts w:asciiTheme="majorBidi" w:hAnsiTheme="majorBidi" w:cstheme="majorBidi"/>
                <w:b/>
                <w:sz w:val="24"/>
                <w:szCs w:val="24"/>
              </w:rPr>
              <w:t>Назив на понудувачот на кого е доделен договорот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AC7E83" w14:textId="77777777" w:rsidR="00705D91" w:rsidRPr="004B6380" w:rsidRDefault="00705D91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4B6380">
              <w:rPr>
                <w:rFonts w:asciiTheme="majorBidi" w:hAnsiTheme="majorBidi" w:cstheme="majorBidi"/>
                <w:b/>
                <w:sz w:val="24"/>
                <w:szCs w:val="24"/>
              </w:rPr>
              <w:t>Вкупна вредност на договорот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7E409A" w14:textId="77777777" w:rsidR="00705D91" w:rsidRPr="004B6380" w:rsidRDefault="005411D0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4B6380">
              <w:rPr>
                <w:rFonts w:asciiTheme="majorBidi" w:hAnsiTheme="majorBidi" w:cstheme="majorBidi"/>
                <w:b/>
                <w:sz w:val="24"/>
                <w:szCs w:val="24"/>
              </w:rPr>
              <w:t>Датум на договор и в</w:t>
            </w:r>
            <w:r w:rsidR="00705D91" w:rsidRPr="004B6380">
              <w:rPr>
                <w:rFonts w:asciiTheme="majorBidi" w:hAnsiTheme="majorBidi" w:cstheme="majorBidi"/>
                <w:b/>
                <w:sz w:val="24"/>
                <w:szCs w:val="24"/>
              </w:rPr>
              <w:t>реметраење/</w:t>
            </w:r>
          </w:p>
          <w:p w14:paraId="43814C0E" w14:textId="77777777" w:rsidR="00705D91" w:rsidRPr="004B6380" w:rsidRDefault="00705D91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4B6380">
              <w:rPr>
                <w:rFonts w:asciiTheme="majorBidi" w:hAnsiTheme="majorBidi" w:cstheme="majorBidi"/>
                <w:b/>
                <w:sz w:val="24"/>
                <w:szCs w:val="24"/>
              </w:rPr>
              <w:t>рок за испорака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4F9571" w14:textId="77777777" w:rsidR="00705D91" w:rsidRPr="004B6380" w:rsidRDefault="00705D91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4B6380">
              <w:rPr>
                <w:rFonts w:asciiTheme="majorBidi" w:hAnsiTheme="majorBidi" w:cstheme="majorBidi"/>
                <w:b/>
                <w:sz w:val="24"/>
                <w:szCs w:val="24"/>
              </w:rPr>
              <w:t>Опис на предметот на набавката</w:t>
            </w:r>
          </w:p>
        </w:tc>
      </w:tr>
      <w:tr w:rsidR="004B6380" w:rsidRPr="004B6380" w14:paraId="392D44B8" w14:textId="77777777" w:rsidTr="002E4461">
        <w:trPr>
          <w:trHeight w:val="292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91BA71" w14:textId="75F5C941" w:rsidR="004B6380" w:rsidRPr="004B6380" w:rsidRDefault="004B6380" w:rsidP="004B6380">
            <w:pPr>
              <w:pStyle w:val="BodyText2"/>
              <w:rPr>
                <w:rFonts w:asciiTheme="majorBidi" w:eastAsiaTheme="minorEastAsia" w:hAnsiTheme="majorBidi" w:cstheme="majorBidi"/>
              </w:rPr>
            </w:pPr>
            <w:r w:rsidRPr="004B6380">
              <w:rPr>
                <w:rFonts w:asciiTheme="majorBidi" w:hAnsiTheme="majorBidi" w:cstheme="majorBidi"/>
              </w:rPr>
              <w:t>ХЕРБИ ДООЕЛ КУМАНОВО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AA6FDF" w14:textId="1FF0A9F4" w:rsidR="004B6380" w:rsidRPr="004B6380" w:rsidRDefault="004B6380" w:rsidP="004B6380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B6380">
              <w:rPr>
                <w:rFonts w:asciiTheme="majorBidi" w:hAnsiTheme="majorBidi" w:cstheme="majorBidi"/>
                <w:sz w:val="24"/>
                <w:szCs w:val="24"/>
              </w:rPr>
              <w:t>5.698.690,00 денари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07118B" w14:textId="1B9B5182" w:rsidR="004B6380" w:rsidRPr="004B6380" w:rsidRDefault="004B6380" w:rsidP="004B6380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19</w:t>
            </w:r>
            <w:r w:rsidRPr="004B6380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12</w:t>
            </w:r>
            <w:r w:rsidRPr="004B6380">
              <w:rPr>
                <w:rFonts w:asciiTheme="majorBidi" w:hAnsiTheme="majorBidi" w:cstheme="majorBidi"/>
                <w:sz w:val="24"/>
                <w:szCs w:val="24"/>
              </w:rPr>
              <w:t>.202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  <w:p w14:paraId="22928A5E" w14:textId="0488AD43" w:rsidR="004B6380" w:rsidRPr="004B6380" w:rsidRDefault="004B6380" w:rsidP="004B6380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B6380">
              <w:rPr>
                <w:rFonts w:asciiTheme="majorBidi" w:hAnsiTheme="majorBidi" w:cstheme="majorBidi"/>
                <w:sz w:val="24"/>
                <w:szCs w:val="24"/>
              </w:rPr>
              <w:t xml:space="preserve">Рок за испорака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3</w:t>
            </w:r>
            <w:r w:rsidRPr="004B6380">
              <w:rPr>
                <w:rFonts w:asciiTheme="majorBidi" w:hAnsiTheme="majorBidi" w:cstheme="majorBidi"/>
                <w:sz w:val="24"/>
                <w:szCs w:val="24"/>
              </w:rPr>
              <w:t>0 дена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D2EF25" w14:textId="3B024CAA" w:rsidR="004B6380" w:rsidRPr="004B6380" w:rsidRDefault="004B6380" w:rsidP="004B6380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Интерактивни табли, компјутери, опрема за спортска сала и наставно-нагледни средства за изведување настава во основно образование од подрачјата биологија, хемија, географија.</w:t>
            </w:r>
          </w:p>
        </w:tc>
      </w:tr>
    </w:tbl>
    <w:p w14:paraId="18B21E70" w14:textId="77777777" w:rsidR="005411D0" w:rsidRPr="004B6380" w:rsidRDefault="005411D0" w:rsidP="00705D91">
      <w:pPr>
        <w:spacing w:line="240" w:lineRule="auto"/>
        <w:rPr>
          <w:rFonts w:asciiTheme="majorBidi" w:hAnsiTheme="majorBidi" w:cstheme="majorBidi"/>
          <w:color w:val="000000"/>
          <w:sz w:val="10"/>
          <w:szCs w:val="24"/>
          <w:u w:val="single"/>
        </w:rPr>
      </w:pPr>
    </w:p>
    <w:p w14:paraId="04466F21" w14:textId="77777777" w:rsidR="00D73EBE" w:rsidRPr="004B6380" w:rsidRDefault="00D73EBE" w:rsidP="00D73EBE">
      <w:pPr>
        <w:spacing w:line="240" w:lineRule="auto"/>
        <w:rPr>
          <w:rFonts w:asciiTheme="majorBidi" w:hAnsiTheme="majorBidi" w:cstheme="majorBidi"/>
          <w:color w:val="000000"/>
          <w:sz w:val="6"/>
          <w:szCs w:val="24"/>
        </w:rPr>
      </w:pPr>
    </w:p>
    <w:p w14:paraId="1D22008F" w14:textId="2378C951" w:rsidR="005411D0" w:rsidRDefault="00450A50" w:rsidP="00A908CF">
      <w:pPr>
        <w:jc w:val="both"/>
        <w:rPr>
          <w:rFonts w:asciiTheme="majorBidi" w:hAnsiTheme="majorBidi" w:cstheme="majorBidi"/>
          <w:color w:val="000000"/>
          <w:sz w:val="24"/>
          <w:szCs w:val="24"/>
          <w:lang w:val="ru-RU"/>
        </w:rPr>
      </w:pPr>
      <w:r w:rsidRPr="004B6380">
        <w:rPr>
          <w:rFonts w:asciiTheme="majorBidi" w:hAnsiTheme="majorBidi" w:cstheme="majorBidi"/>
          <w:color w:val="000000"/>
          <w:sz w:val="24"/>
          <w:szCs w:val="24"/>
        </w:rPr>
        <w:t xml:space="preserve">Понудувачите кои сакаат да </w:t>
      </w:r>
      <w:r w:rsidR="00A908CF" w:rsidRPr="004B6380">
        <w:rPr>
          <w:rFonts w:asciiTheme="majorBidi" w:hAnsiTheme="majorBidi" w:cstheme="majorBidi"/>
          <w:color w:val="000000"/>
          <w:sz w:val="24"/>
          <w:szCs w:val="24"/>
        </w:rPr>
        <w:t>добијат дополнителни информации по однос на причините за неизбор на нивната понуда може да се обратат до Министерство за образование и наука-</w:t>
      </w:r>
      <w:r w:rsidR="00E51A75" w:rsidRPr="004B6380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A908CF" w:rsidRPr="004B6380">
        <w:rPr>
          <w:rFonts w:asciiTheme="majorBidi" w:hAnsiTheme="majorBidi" w:cstheme="majorBidi"/>
          <w:color w:val="000000"/>
          <w:sz w:val="24"/>
          <w:szCs w:val="24"/>
        </w:rPr>
        <w:t>Проект за</w:t>
      </w:r>
      <w:r w:rsidR="00CB718C" w:rsidRPr="004B6380">
        <w:rPr>
          <w:rFonts w:asciiTheme="majorBidi" w:hAnsiTheme="majorBidi" w:cstheme="majorBidi"/>
          <w:color w:val="000000"/>
          <w:sz w:val="24"/>
          <w:szCs w:val="24"/>
        </w:rPr>
        <w:t xml:space="preserve"> унапредување на основното образование</w:t>
      </w:r>
      <w:r w:rsidR="00A908CF" w:rsidRPr="004B6380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, </w:t>
      </w:r>
      <w:r w:rsidR="00A908CF" w:rsidRPr="004B6380">
        <w:rPr>
          <w:rFonts w:asciiTheme="majorBidi" w:hAnsiTheme="majorBidi" w:cstheme="majorBidi"/>
          <w:color w:val="000000"/>
          <w:sz w:val="24"/>
          <w:szCs w:val="24"/>
        </w:rPr>
        <w:t>ул.</w:t>
      </w:r>
      <w:r w:rsidR="00E51A75" w:rsidRPr="004B6380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A908CF" w:rsidRPr="004B6380">
        <w:rPr>
          <w:rFonts w:asciiTheme="majorBidi" w:hAnsiTheme="majorBidi" w:cstheme="majorBidi"/>
          <w:color w:val="000000"/>
          <w:sz w:val="24"/>
          <w:szCs w:val="24"/>
        </w:rPr>
        <w:t xml:space="preserve">Св.Кирил и Методиј 54, 1000 Скопје (контакт лице: Данијела Манева, </w:t>
      </w:r>
      <w:r w:rsidR="00000000">
        <w:fldChar w:fldCharType="begin"/>
      </w:r>
      <w:r w:rsidR="00000000">
        <w:instrText>HYPERLINK "mailto:danijela.maneva@mon.gov.mk"</w:instrText>
      </w:r>
      <w:r w:rsidR="00000000">
        <w:fldChar w:fldCharType="separate"/>
      </w:r>
      <w:r w:rsidRPr="004B6380">
        <w:rPr>
          <w:rStyle w:val="Hyperlink"/>
          <w:rFonts w:asciiTheme="majorBidi" w:hAnsiTheme="majorBidi" w:cstheme="majorBidi"/>
          <w:sz w:val="24"/>
          <w:szCs w:val="24"/>
          <w:lang w:val="en-US"/>
        </w:rPr>
        <w:t>danijela</w:t>
      </w:r>
      <w:r w:rsidRPr="004B6380">
        <w:rPr>
          <w:rStyle w:val="Hyperlink"/>
          <w:rFonts w:asciiTheme="majorBidi" w:hAnsiTheme="majorBidi" w:cstheme="majorBidi"/>
          <w:sz w:val="24"/>
          <w:szCs w:val="24"/>
          <w:lang w:val="ru-RU"/>
        </w:rPr>
        <w:t>.</w:t>
      </w:r>
      <w:r w:rsidRPr="004B6380">
        <w:rPr>
          <w:rStyle w:val="Hyperlink"/>
          <w:rFonts w:asciiTheme="majorBidi" w:hAnsiTheme="majorBidi" w:cstheme="majorBidi"/>
          <w:sz w:val="24"/>
          <w:szCs w:val="24"/>
          <w:lang w:val="en-US"/>
        </w:rPr>
        <w:t>maneva</w:t>
      </w:r>
      <w:r w:rsidRPr="004B6380">
        <w:rPr>
          <w:rStyle w:val="Hyperlink"/>
          <w:rFonts w:asciiTheme="majorBidi" w:hAnsiTheme="majorBidi" w:cstheme="majorBidi"/>
          <w:sz w:val="24"/>
          <w:szCs w:val="24"/>
          <w:lang w:val="ru-RU"/>
        </w:rPr>
        <w:t>@</w:t>
      </w:r>
      <w:r w:rsidRPr="004B6380">
        <w:rPr>
          <w:rStyle w:val="Hyperlink"/>
          <w:rFonts w:asciiTheme="majorBidi" w:hAnsiTheme="majorBidi" w:cstheme="majorBidi"/>
          <w:sz w:val="24"/>
          <w:szCs w:val="24"/>
          <w:lang w:val="en-US"/>
        </w:rPr>
        <w:t>mon</w:t>
      </w:r>
      <w:r w:rsidRPr="004B6380">
        <w:rPr>
          <w:rStyle w:val="Hyperlink"/>
          <w:rFonts w:asciiTheme="majorBidi" w:hAnsiTheme="majorBidi" w:cstheme="majorBidi"/>
          <w:sz w:val="24"/>
          <w:szCs w:val="24"/>
          <w:lang w:val="ru-RU"/>
        </w:rPr>
        <w:t>.</w:t>
      </w:r>
      <w:r w:rsidRPr="004B6380">
        <w:rPr>
          <w:rStyle w:val="Hyperlink"/>
          <w:rFonts w:asciiTheme="majorBidi" w:hAnsiTheme="majorBidi" w:cstheme="majorBidi"/>
          <w:sz w:val="24"/>
          <w:szCs w:val="24"/>
          <w:lang w:val="en-US"/>
        </w:rPr>
        <w:t>gov</w:t>
      </w:r>
      <w:r w:rsidRPr="004B6380">
        <w:rPr>
          <w:rStyle w:val="Hyperlink"/>
          <w:rFonts w:asciiTheme="majorBidi" w:hAnsiTheme="majorBidi" w:cstheme="majorBidi"/>
          <w:sz w:val="24"/>
          <w:szCs w:val="24"/>
          <w:lang w:val="ru-RU"/>
        </w:rPr>
        <w:t>.</w:t>
      </w:r>
      <w:proofErr w:type="spellStart"/>
      <w:r w:rsidRPr="004B6380">
        <w:rPr>
          <w:rStyle w:val="Hyperlink"/>
          <w:rFonts w:asciiTheme="majorBidi" w:hAnsiTheme="majorBidi" w:cstheme="majorBidi"/>
          <w:sz w:val="24"/>
          <w:szCs w:val="24"/>
          <w:lang w:val="en-US"/>
        </w:rPr>
        <w:t>mk</w:t>
      </w:r>
      <w:proofErr w:type="spellEnd"/>
      <w:r w:rsidR="00000000">
        <w:rPr>
          <w:rStyle w:val="Hyperlink"/>
          <w:rFonts w:asciiTheme="majorBidi" w:hAnsiTheme="majorBidi" w:cstheme="majorBidi"/>
          <w:sz w:val="24"/>
          <w:szCs w:val="24"/>
          <w:lang w:val="en-US"/>
        </w:rPr>
        <w:fldChar w:fldCharType="end"/>
      </w:r>
      <w:r w:rsidRPr="004B6380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. </w:t>
      </w:r>
    </w:p>
    <w:p w14:paraId="6D157141" w14:textId="6AC6FCFA" w:rsidR="00923609" w:rsidRDefault="00923609" w:rsidP="00A908CF">
      <w:pPr>
        <w:jc w:val="both"/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</w:pPr>
      <w:proofErr w:type="spellStart"/>
      <w:r w:rsidRPr="00923609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Прилог</w:t>
      </w:r>
      <w:proofErr w:type="spellEnd"/>
      <w:r w:rsidRPr="00923609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 xml:space="preserve">. Образец за </w:t>
      </w:r>
      <w:proofErr w:type="spellStart"/>
      <w:r w:rsidRPr="00923609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сопственост</w:t>
      </w:r>
      <w:proofErr w:type="spellEnd"/>
      <w:r w:rsidRPr="00923609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 xml:space="preserve"> на </w:t>
      </w:r>
      <w:proofErr w:type="spellStart"/>
      <w:r w:rsidRPr="00923609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правен</w:t>
      </w:r>
      <w:proofErr w:type="spellEnd"/>
      <w:r w:rsidRPr="00923609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 xml:space="preserve"> </w:t>
      </w:r>
      <w:proofErr w:type="spellStart"/>
      <w:r w:rsidRPr="00923609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субјект</w:t>
      </w:r>
      <w:proofErr w:type="spellEnd"/>
    </w:p>
    <w:p w14:paraId="506EC77B" w14:textId="77777777" w:rsidR="00B8557B" w:rsidRDefault="00B8557B" w:rsidP="00A908CF">
      <w:pPr>
        <w:jc w:val="both"/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</w:pPr>
    </w:p>
    <w:p w14:paraId="03CE24F3" w14:textId="77777777" w:rsidR="00B8557B" w:rsidRDefault="00B8557B" w:rsidP="00A908CF">
      <w:pPr>
        <w:jc w:val="both"/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</w:pPr>
    </w:p>
    <w:p w14:paraId="4FC62A66" w14:textId="77777777" w:rsidR="00B8557B" w:rsidRDefault="00B8557B" w:rsidP="00A908CF">
      <w:pPr>
        <w:jc w:val="both"/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</w:pPr>
    </w:p>
    <w:p w14:paraId="6520ECFA" w14:textId="77777777" w:rsidR="00B8557B" w:rsidRDefault="00B8557B" w:rsidP="00A908CF">
      <w:pPr>
        <w:jc w:val="both"/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</w:pPr>
    </w:p>
    <w:p w14:paraId="3F7097C9" w14:textId="77777777" w:rsidR="00B8557B" w:rsidRDefault="00B8557B" w:rsidP="00A908CF">
      <w:pPr>
        <w:jc w:val="both"/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</w:pPr>
    </w:p>
    <w:p w14:paraId="73A94303" w14:textId="77777777" w:rsidR="00B8557B" w:rsidRDefault="00B8557B" w:rsidP="00A908CF">
      <w:pPr>
        <w:jc w:val="both"/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</w:pPr>
    </w:p>
    <w:p w14:paraId="2FBD2457" w14:textId="77777777" w:rsidR="00B8557B" w:rsidRDefault="00B8557B" w:rsidP="00A908CF">
      <w:pPr>
        <w:jc w:val="both"/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</w:pPr>
    </w:p>
    <w:p w14:paraId="429AECA2" w14:textId="77777777" w:rsidR="00B8557B" w:rsidRDefault="00B8557B" w:rsidP="00A908CF">
      <w:pPr>
        <w:jc w:val="both"/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</w:pPr>
    </w:p>
    <w:p w14:paraId="3C290E1E" w14:textId="70A4D5F8" w:rsidR="00B8557B" w:rsidRPr="00B8557B" w:rsidRDefault="00B8557B" w:rsidP="00A908CF">
      <w:pPr>
        <w:jc w:val="both"/>
        <w:rPr>
          <w:rFonts w:asciiTheme="majorBidi" w:hAnsiTheme="majorBidi" w:cstheme="majorBidi"/>
          <w:i/>
          <w:iCs/>
        </w:rPr>
      </w:pPr>
      <w:r>
        <w:rPr>
          <w:rFonts w:asciiTheme="majorBidi" w:hAnsiTheme="majorBidi" w:cstheme="majorBidi"/>
          <w:i/>
          <w:iCs/>
          <w:noProof/>
        </w:rPr>
        <w:lastRenderedPageBreak/>
        <w:drawing>
          <wp:inline distT="0" distB="0" distL="0" distR="0" wp14:anchorId="346E6C0F" wp14:editId="5A7B079B">
            <wp:extent cx="5731510" cy="8114030"/>
            <wp:effectExtent l="0" t="0" r="0" b="0"/>
            <wp:docPr id="1750543576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543576" name="Picture 1" descr="A close-up of a documen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i/>
          <w:iCs/>
          <w:noProof/>
        </w:rPr>
        <w:lastRenderedPageBreak/>
        <w:drawing>
          <wp:inline distT="0" distB="0" distL="0" distR="0" wp14:anchorId="7EB17078" wp14:editId="0FECB956">
            <wp:extent cx="5731510" cy="8114030"/>
            <wp:effectExtent l="0" t="0" r="0" b="0"/>
            <wp:docPr id="176327778" name="Picture 2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27778" name="Picture 2" descr="A close-up of a documen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91DBE" w14:textId="0C525A3A" w:rsidR="004B6380" w:rsidRPr="00923609" w:rsidRDefault="004B6380" w:rsidP="005411D0">
      <w:pPr>
        <w:jc w:val="right"/>
        <w:rPr>
          <w:rFonts w:asciiTheme="majorBidi" w:hAnsiTheme="majorBidi" w:cstheme="majorBidi"/>
          <w:color w:val="000000"/>
          <w:sz w:val="24"/>
          <w:szCs w:val="24"/>
        </w:rPr>
      </w:pPr>
    </w:p>
    <w:sectPr w:rsidR="004B6380" w:rsidRPr="00923609" w:rsidSect="005411D0">
      <w:pgSz w:w="11906" w:h="16838"/>
      <w:pgMar w:top="851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CB687F"/>
    <w:multiLevelType w:val="hybridMultilevel"/>
    <w:tmpl w:val="5B485EF2"/>
    <w:lvl w:ilvl="0" w:tplc="DE8A0C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6D6707"/>
    <w:multiLevelType w:val="hybridMultilevel"/>
    <w:tmpl w:val="47EA3358"/>
    <w:lvl w:ilvl="0" w:tplc="41526D52">
      <w:start w:val="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6137826">
    <w:abstractNumId w:val="1"/>
  </w:num>
  <w:num w:numId="2" w16cid:durableId="19935572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05D91"/>
    <w:rsid w:val="00131ADC"/>
    <w:rsid w:val="001C5C80"/>
    <w:rsid w:val="002E4461"/>
    <w:rsid w:val="003C1E1B"/>
    <w:rsid w:val="00441912"/>
    <w:rsid w:val="00450A50"/>
    <w:rsid w:val="004B6380"/>
    <w:rsid w:val="005411D0"/>
    <w:rsid w:val="00661AD0"/>
    <w:rsid w:val="00676E05"/>
    <w:rsid w:val="00705D91"/>
    <w:rsid w:val="0077251A"/>
    <w:rsid w:val="007E19DE"/>
    <w:rsid w:val="00923609"/>
    <w:rsid w:val="009B7963"/>
    <w:rsid w:val="00A908CF"/>
    <w:rsid w:val="00B8557B"/>
    <w:rsid w:val="00B90791"/>
    <w:rsid w:val="00BC2A48"/>
    <w:rsid w:val="00C719A7"/>
    <w:rsid w:val="00C736D3"/>
    <w:rsid w:val="00C93868"/>
    <w:rsid w:val="00CA2CC2"/>
    <w:rsid w:val="00CB718C"/>
    <w:rsid w:val="00D73EBE"/>
    <w:rsid w:val="00E51A75"/>
    <w:rsid w:val="00ED4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AE3D3"/>
  <w15:docId w15:val="{47411595-5CCC-41CE-B7BE-95BD4BF9A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mk-MK" w:eastAsia="mk-M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E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5D9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D73EBE"/>
    <w:pPr>
      <w:ind w:left="720"/>
      <w:contextualSpacing/>
    </w:pPr>
  </w:style>
  <w:style w:type="paragraph" w:styleId="BodyText2">
    <w:name w:val="Body Text 2"/>
    <w:basedOn w:val="Normal"/>
    <w:link w:val="BodyText2Char"/>
    <w:rsid w:val="00CB718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rsid w:val="00CB718C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50A5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746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193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Danijela Maneva</dc:creator>
  <cp:keywords/>
  <dc:description/>
  <cp:lastModifiedBy>Danijela Maneva</cp:lastModifiedBy>
  <cp:revision>30</cp:revision>
  <dcterms:created xsi:type="dcterms:W3CDTF">2019-06-11T08:58:00Z</dcterms:created>
  <dcterms:modified xsi:type="dcterms:W3CDTF">2023-12-26T13:05:00Z</dcterms:modified>
</cp:coreProperties>
</file>